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150AD" w14:textId="05CEBCE3" w:rsidR="0040221A" w:rsidRDefault="00CC0FE3" w:rsidP="00161ADA">
      <w:pPr>
        <w:pStyle w:val="Heading1"/>
        <w:rPr>
          <w:b/>
          <w:bCs/>
          <w:sz w:val="24"/>
          <w:szCs w:val="24"/>
        </w:rPr>
      </w:pPr>
      <w:r w:rsidRPr="009C5DD3">
        <w:rPr>
          <w:b/>
          <w:bCs/>
          <w:sz w:val="24"/>
          <w:szCs w:val="24"/>
        </w:rPr>
        <w:t xml:space="preserve">Lesson: </w:t>
      </w:r>
      <w:r w:rsidR="007A7509">
        <w:rPr>
          <w:b/>
          <w:bCs/>
          <w:sz w:val="24"/>
          <w:szCs w:val="24"/>
        </w:rPr>
        <w:t xml:space="preserve">Writing Equivalent Rational Expressions with the Same Denominator </w:t>
      </w:r>
    </w:p>
    <w:p w14:paraId="008E34DA" w14:textId="42CE3E99" w:rsidR="00544758" w:rsidRDefault="007A7509" w:rsidP="007A7509">
      <w:pPr>
        <w:rPr>
          <w:rFonts w:eastAsiaTheme="minorEastAsia"/>
          <w:sz w:val="24"/>
          <w:szCs w:val="24"/>
        </w:rPr>
      </w:pPr>
      <w:r w:rsidRPr="007A7509">
        <w:rPr>
          <w:rFonts w:eastAsiaTheme="minorEastAsia"/>
          <w:b/>
          <w:bCs/>
          <w:sz w:val="24"/>
          <w:szCs w:val="24"/>
          <w:u w:val="single"/>
        </w:rPr>
        <w:t>Examples</w:t>
      </w:r>
      <w:r>
        <w:rPr>
          <w:rFonts w:eastAsiaTheme="minorEastAsia"/>
          <w:sz w:val="24"/>
          <w:szCs w:val="24"/>
        </w:rPr>
        <w:t xml:space="preserve"> </w:t>
      </w:r>
      <w:r w:rsidRPr="007A7509">
        <w:rPr>
          <w:rFonts w:eastAsiaTheme="minorEastAsia"/>
          <w:sz w:val="24"/>
          <w:szCs w:val="24"/>
        </w:rPr>
        <w:t>Find</w:t>
      </w:r>
      <w:r>
        <w:rPr>
          <w:rFonts w:eastAsiaTheme="minorEastAsia"/>
          <w:sz w:val="24"/>
          <w:szCs w:val="24"/>
        </w:rPr>
        <w:t xml:space="preserve"> the least common denominator between the following rational expressions, and then write each rational expression with it’s equivalent and the LCD. </w:t>
      </w:r>
    </w:p>
    <w:p w14:paraId="34EC681D" w14:textId="4A38810C" w:rsidR="007A7509" w:rsidRDefault="00000000" w:rsidP="007A7509">
      <w:pPr>
        <w:pStyle w:val="ListParagraph"/>
        <w:numPr>
          <w:ilvl w:val="0"/>
          <w:numId w:val="23"/>
        </w:num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5</m:t>
                </m:r>
              </m:sup>
            </m:sSup>
          </m:den>
        </m:f>
        <m:r>
          <w:rPr>
            <w:rFonts w:ascii="Cambria Math" w:eastAsiaTheme="minorEastAsia" w:hAnsi="Cambria Math"/>
            <w:sz w:val="24"/>
            <w:szCs w:val="24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9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</m:den>
        </m:f>
      </m:oMath>
    </w:p>
    <w:p w14:paraId="1B933BB3" w14:textId="77777777" w:rsidR="007A7509" w:rsidRDefault="007A7509" w:rsidP="007A7509">
      <w:pPr>
        <w:rPr>
          <w:rFonts w:eastAsiaTheme="minorEastAsia"/>
          <w:sz w:val="24"/>
          <w:szCs w:val="24"/>
        </w:rPr>
      </w:pPr>
    </w:p>
    <w:p w14:paraId="6DD86E5A" w14:textId="77777777" w:rsidR="007A7509" w:rsidRDefault="007A7509" w:rsidP="007A7509">
      <w:pPr>
        <w:rPr>
          <w:rFonts w:eastAsiaTheme="minorEastAsia"/>
          <w:sz w:val="24"/>
          <w:szCs w:val="24"/>
        </w:rPr>
      </w:pPr>
    </w:p>
    <w:p w14:paraId="69D68AE8" w14:textId="77777777" w:rsidR="007A7509" w:rsidRDefault="007A7509" w:rsidP="007A7509">
      <w:pPr>
        <w:rPr>
          <w:rFonts w:eastAsiaTheme="minorEastAsia"/>
          <w:sz w:val="24"/>
          <w:szCs w:val="24"/>
        </w:rPr>
      </w:pPr>
    </w:p>
    <w:p w14:paraId="30DBB7A7" w14:textId="77777777" w:rsidR="007A7509" w:rsidRDefault="007A7509" w:rsidP="007A7509">
      <w:pPr>
        <w:rPr>
          <w:rFonts w:eastAsiaTheme="minorEastAsia"/>
          <w:sz w:val="24"/>
          <w:szCs w:val="24"/>
        </w:rPr>
      </w:pPr>
    </w:p>
    <w:p w14:paraId="7872604E" w14:textId="77777777" w:rsidR="007A7509" w:rsidRDefault="007A7509" w:rsidP="007A7509">
      <w:pPr>
        <w:rPr>
          <w:rFonts w:eastAsiaTheme="minorEastAsia"/>
          <w:sz w:val="24"/>
          <w:szCs w:val="24"/>
        </w:rPr>
      </w:pPr>
    </w:p>
    <w:p w14:paraId="3D548D92" w14:textId="77777777" w:rsidR="007A7509" w:rsidRDefault="007A7509" w:rsidP="007A7509">
      <w:pPr>
        <w:rPr>
          <w:rFonts w:eastAsiaTheme="minorEastAsia"/>
          <w:sz w:val="24"/>
          <w:szCs w:val="24"/>
        </w:rPr>
      </w:pPr>
    </w:p>
    <w:p w14:paraId="7EC31B7F" w14:textId="77777777" w:rsidR="00941397" w:rsidRDefault="00941397" w:rsidP="007A7509">
      <w:pPr>
        <w:rPr>
          <w:rFonts w:eastAsiaTheme="minorEastAsia"/>
          <w:sz w:val="24"/>
          <w:szCs w:val="24"/>
        </w:rPr>
      </w:pPr>
    </w:p>
    <w:p w14:paraId="6C99271C" w14:textId="77777777" w:rsidR="00941397" w:rsidRDefault="00941397" w:rsidP="007A7509">
      <w:pPr>
        <w:rPr>
          <w:rFonts w:eastAsiaTheme="minorEastAsia"/>
          <w:sz w:val="24"/>
          <w:szCs w:val="24"/>
        </w:rPr>
      </w:pPr>
    </w:p>
    <w:p w14:paraId="6844D212" w14:textId="77777777" w:rsidR="00941397" w:rsidRDefault="00941397" w:rsidP="007A7509">
      <w:pPr>
        <w:rPr>
          <w:rFonts w:eastAsiaTheme="minorEastAsia"/>
          <w:sz w:val="24"/>
          <w:szCs w:val="24"/>
        </w:rPr>
      </w:pPr>
    </w:p>
    <w:p w14:paraId="1E8A0023" w14:textId="77777777" w:rsidR="00941397" w:rsidRDefault="00941397" w:rsidP="007A7509">
      <w:pPr>
        <w:rPr>
          <w:rFonts w:eastAsiaTheme="minorEastAsia"/>
          <w:sz w:val="24"/>
          <w:szCs w:val="24"/>
        </w:rPr>
      </w:pPr>
    </w:p>
    <w:p w14:paraId="7BA4BC81" w14:textId="77777777" w:rsidR="00941397" w:rsidRDefault="00941397" w:rsidP="007A7509">
      <w:pPr>
        <w:rPr>
          <w:rFonts w:eastAsiaTheme="minorEastAsia"/>
          <w:sz w:val="24"/>
          <w:szCs w:val="24"/>
        </w:rPr>
      </w:pPr>
    </w:p>
    <w:p w14:paraId="649BF3A4" w14:textId="77777777" w:rsidR="007A7509" w:rsidRDefault="007A7509" w:rsidP="007A7509">
      <w:pPr>
        <w:rPr>
          <w:rFonts w:eastAsiaTheme="minorEastAsia"/>
          <w:sz w:val="24"/>
          <w:szCs w:val="24"/>
        </w:rPr>
      </w:pPr>
    </w:p>
    <w:p w14:paraId="779ED1CB" w14:textId="227AF27A" w:rsidR="007A7509" w:rsidRDefault="00000000" w:rsidP="007A7509">
      <w:pPr>
        <w:pStyle w:val="ListParagraph"/>
        <w:numPr>
          <w:ilvl w:val="0"/>
          <w:numId w:val="23"/>
        </w:num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x+3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 xml:space="preserve">, 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den>
        </m:f>
      </m:oMath>
    </w:p>
    <w:p w14:paraId="7905198C" w14:textId="77777777" w:rsidR="007A7509" w:rsidRDefault="007A7509" w:rsidP="007A7509">
      <w:pPr>
        <w:rPr>
          <w:rFonts w:eastAsiaTheme="minorEastAsia"/>
          <w:sz w:val="24"/>
          <w:szCs w:val="24"/>
        </w:rPr>
      </w:pPr>
    </w:p>
    <w:p w14:paraId="4E0314F3" w14:textId="77777777" w:rsidR="007A7509" w:rsidRDefault="007A7509" w:rsidP="007A7509">
      <w:pPr>
        <w:rPr>
          <w:rFonts w:eastAsiaTheme="minorEastAsia"/>
          <w:sz w:val="24"/>
          <w:szCs w:val="24"/>
        </w:rPr>
      </w:pPr>
    </w:p>
    <w:p w14:paraId="3C74BAC5" w14:textId="77777777" w:rsidR="007A7509" w:rsidRDefault="007A7509" w:rsidP="007A7509">
      <w:pPr>
        <w:rPr>
          <w:rFonts w:eastAsiaTheme="minorEastAsia"/>
          <w:sz w:val="24"/>
          <w:szCs w:val="24"/>
        </w:rPr>
      </w:pPr>
    </w:p>
    <w:p w14:paraId="2F4DCC0C" w14:textId="77777777" w:rsidR="007A7509" w:rsidRDefault="007A7509" w:rsidP="007A7509">
      <w:pPr>
        <w:rPr>
          <w:rFonts w:eastAsiaTheme="minorEastAsia"/>
          <w:sz w:val="24"/>
          <w:szCs w:val="24"/>
        </w:rPr>
      </w:pPr>
    </w:p>
    <w:p w14:paraId="63C48FCF" w14:textId="77777777" w:rsidR="007A7509" w:rsidRDefault="007A7509" w:rsidP="007A7509">
      <w:pPr>
        <w:rPr>
          <w:rFonts w:eastAsiaTheme="minorEastAsia"/>
          <w:sz w:val="24"/>
          <w:szCs w:val="24"/>
        </w:rPr>
      </w:pPr>
    </w:p>
    <w:p w14:paraId="24D3CF35" w14:textId="77777777" w:rsidR="007A7509" w:rsidRDefault="007A7509" w:rsidP="007A7509">
      <w:pPr>
        <w:rPr>
          <w:rFonts w:eastAsiaTheme="minorEastAsia"/>
          <w:sz w:val="24"/>
          <w:szCs w:val="24"/>
        </w:rPr>
      </w:pPr>
    </w:p>
    <w:p w14:paraId="3F2EFAF0" w14:textId="77777777" w:rsidR="007A7509" w:rsidRDefault="007A7509" w:rsidP="007A7509">
      <w:pPr>
        <w:rPr>
          <w:rFonts w:eastAsiaTheme="minorEastAsia"/>
          <w:sz w:val="24"/>
          <w:szCs w:val="24"/>
        </w:rPr>
      </w:pPr>
    </w:p>
    <w:p w14:paraId="0D2CBF3C" w14:textId="77777777" w:rsidR="007A7509" w:rsidRDefault="007A7509" w:rsidP="007A7509">
      <w:pPr>
        <w:rPr>
          <w:rFonts w:eastAsiaTheme="minorEastAsia"/>
          <w:sz w:val="24"/>
          <w:szCs w:val="24"/>
        </w:rPr>
      </w:pPr>
    </w:p>
    <w:p w14:paraId="1947E900" w14:textId="7FB98F5A" w:rsidR="007A7509" w:rsidRDefault="007A750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br w:type="page"/>
      </w:r>
    </w:p>
    <w:p w14:paraId="1DA425E9" w14:textId="07DA0B58" w:rsidR="007A7509" w:rsidRDefault="007A7509" w:rsidP="007A7509">
      <w:pPr>
        <w:rPr>
          <w:rFonts w:eastAsiaTheme="minorEastAsia"/>
          <w:sz w:val="24"/>
          <w:szCs w:val="24"/>
        </w:rPr>
      </w:pPr>
      <w:r w:rsidRPr="007A7509">
        <w:rPr>
          <w:rFonts w:eastAsiaTheme="minorEastAsia"/>
          <w:b/>
          <w:bCs/>
          <w:sz w:val="24"/>
          <w:szCs w:val="24"/>
          <w:u w:val="single"/>
        </w:rPr>
        <w:lastRenderedPageBreak/>
        <w:t>Examples</w:t>
      </w:r>
      <w:r>
        <w:rPr>
          <w:rFonts w:eastAsiaTheme="minorEastAsia"/>
          <w:sz w:val="24"/>
          <w:szCs w:val="24"/>
        </w:rPr>
        <w:t xml:space="preserve"> </w:t>
      </w:r>
      <w:r w:rsidRPr="007A7509">
        <w:rPr>
          <w:rFonts w:eastAsiaTheme="minorEastAsia"/>
          <w:sz w:val="24"/>
          <w:szCs w:val="24"/>
        </w:rPr>
        <w:t>Find</w:t>
      </w:r>
      <w:r>
        <w:rPr>
          <w:rFonts w:eastAsiaTheme="minorEastAsia"/>
          <w:sz w:val="24"/>
          <w:szCs w:val="24"/>
        </w:rPr>
        <w:t xml:space="preserve"> the least common denominator between the following rational expressions, and then write each rational expression with </w:t>
      </w:r>
      <w:proofErr w:type="spellStart"/>
      <w:r>
        <w:rPr>
          <w:rFonts w:eastAsiaTheme="minorEastAsia"/>
          <w:sz w:val="24"/>
          <w:szCs w:val="24"/>
        </w:rPr>
        <w:t>it’s</w:t>
      </w:r>
      <w:proofErr w:type="spellEnd"/>
      <w:r>
        <w:rPr>
          <w:rFonts w:eastAsiaTheme="minorEastAsia"/>
          <w:sz w:val="24"/>
          <w:szCs w:val="24"/>
        </w:rPr>
        <w:t xml:space="preserve"> equivalent and the LCD. </w:t>
      </w:r>
    </w:p>
    <w:p w14:paraId="20064747" w14:textId="596B515C" w:rsidR="007A7509" w:rsidRDefault="00000000" w:rsidP="007A7509">
      <w:pPr>
        <w:pStyle w:val="ListParagraph"/>
        <w:numPr>
          <w:ilvl w:val="0"/>
          <w:numId w:val="24"/>
        </w:num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>+9x+18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>+5x+6</m:t>
            </m:r>
          </m:den>
        </m:f>
      </m:oMath>
    </w:p>
    <w:p w14:paraId="372F6C7A" w14:textId="77777777" w:rsidR="00CB53E5" w:rsidRDefault="00CB53E5" w:rsidP="00CB53E5">
      <w:pPr>
        <w:rPr>
          <w:rFonts w:eastAsiaTheme="minorEastAsia"/>
          <w:sz w:val="24"/>
          <w:szCs w:val="24"/>
        </w:rPr>
      </w:pPr>
    </w:p>
    <w:p w14:paraId="37754919" w14:textId="77777777" w:rsidR="00CB53E5" w:rsidRDefault="00CB53E5" w:rsidP="00CB53E5">
      <w:pPr>
        <w:rPr>
          <w:rFonts w:eastAsiaTheme="minorEastAsia"/>
          <w:sz w:val="24"/>
          <w:szCs w:val="24"/>
        </w:rPr>
      </w:pPr>
    </w:p>
    <w:p w14:paraId="004132B8" w14:textId="77777777" w:rsidR="00CB53E5" w:rsidRDefault="00CB53E5" w:rsidP="00CB53E5">
      <w:pPr>
        <w:rPr>
          <w:rFonts w:eastAsiaTheme="minorEastAsia"/>
          <w:sz w:val="24"/>
          <w:szCs w:val="24"/>
        </w:rPr>
      </w:pPr>
    </w:p>
    <w:p w14:paraId="17B9FA23" w14:textId="77777777" w:rsidR="00CB53E5" w:rsidRDefault="00CB53E5" w:rsidP="00CB53E5">
      <w:pPr>
        <w:rPr>
          <w:rFonts w:eastAsiaTheme="minorEastAsia"/>
          <w:sz w:val="24"/>
          <w:szCs w:val="24"/>
        </w:rPr>
      </w:pPr>
    </w:p>
    <w:p w14:paraId="0161018D" w14:textId="77777777" w:rsidR="00941397" w:rsidRDefault="00941397" w:rsidP="00CB53E5">
      <w:pPr>
        <w:rPr>
          <w:rFonts w:eastAsiaTheme="minorEastAsia"/>
          <w:sz w:val="24"/>
          <w:szCs w:val="24"/>
        </w:rPr>
      </w:pPr>
    </w:p>
    <w:p w14:paraId="0EEE5F8C" w14:textId="77777777" w:rsidR="00CB53E5" w:rsidRDefault="00CB53E5" w:rsidP="00CB53E5">
      <w:pPr>
        <w:rPr>
          <w:rFonts w:eastAsiaTheme="minorEastAsia"/>
          <w:sz w:val="24"/>
          <w:szCs w:val="24"/>
        </w:rPr>
      </w:pPr>
    </w:p>
    <w:p w14:paraId="0AC65551" w14:textId="77777777" w:rsidR="00CB53E5" w:rsidRDefault="00CB53E5" w:rsidP="00CB53E5">
      <w:pPr>
        <w:rPr>
          <w:rFonts w:eastAsiaTheme="minorEastAsia"/>
          <w:sz w:val="24"/>
          <w:szCs w:val="24"/>
        </w:rPr>
      </w:pPr>
    </w:p>
    <w:p w14:paraId="710863DD" w14:textId="77777777" w:rsidR="00CB53E5" w:rsidRDefault="00CB53E5" w:rsidP="00CB53E5">
      <w:pPr>
        <w:rPr>
          <w:rFonts w:eastAsiaTheme="minorEastAsia"/>
          <w:sz w:val="24"/>
          <w:szCs w:val="24"/>
        </w:rPr>
      </w:pPr>
    </w:p>
    <w:p w14:paraId="1D975579" w14:textId="77777777" w:rsidR="00CB53E5" w:rsidRDefault="00CB53E5" w:rsidP="00CB53E5">
      <w:pPr>
        <w:rPr>
          <w:rFonts w:eastAsiaTheme="minorEastAsia"/>
          <w:sz w:val="24"/>
          <w:szCs w:val="24"/>
        </w:rPr>
      </w:pPr>
    </w:p>
    <w:p w14:paraId="6E417B4A" w14:textId="4DE347FA" w:rsidR="00CB53E5" w:rsidRPr="00CB53E5" w:rsidRDefault="00000000" w:rsidP="00CB53E5">
      <w:pPr>
        <w:pStyle w:val="ListParagraph"/>
        <w:numPr>
          <w:ilvl w:val="0"/>
          <w:numId w:val="24"/>
        </w:num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>-30x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x-2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>-17x+30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>-5x</m:t>
            </m:r>
          </m:den>
        </m:f>
      </m:oMath>
    </w:p>
    <w:sectPr w:rsidR="00CB53E5" w:rsidRPr="00CB53E5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04AA5" w14:textId="77777777" w:rsidR="00C754DD" w:rsidRDefault="00C754DD" w:rsidP="002B1E9C">
      <w:pPr>
        <w:spacing w:after="0" w:line="240" w:lineRule="auto"/>
      </w:pPr>
      <w:r>
        <w:separator/>
      </w:r>
    </w:p>
  </w:endnote>
  <w:endnote w:type="continuationSeparator" w:id="0">
    <w:p w14:paraId="0AFF1FD2" w14:textId="77777777" w:rsidR="00C754DD" w:rsidRDefault="00C754DD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9A0D5" w14:textId="77777777" w:rsidR="00C754DD" w:rsidRDefault="00C754DD" w:rsidP="002B1E9C">
      <w:pPr>
        <w:spacing w:after="0" w:line="240" w:lineRule="auto"/>
      </w:pPr>
      <w:r>
        <w:separator/>
      </w:r>
    </w:p>
  </w:footnote>
  <w:footnote w:type="continuationSeparator" w:id="0">
    <w:p w14:paraId="430322CE" w14:textId="77777777" w:rsidR="00C754DD" w:rsidRDefault="00C754DD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7624C"/>
    <w:multiLevelType w:val="hybridMultilevel"/>
    <w:tmpl w:val="E2520F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42700"/>
    <w:multiLevelType w:val="hybridMultilevel"/>
    <w:tmpl w:val="3912C0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47700"/>
    <w:multiLevelType w:val="hybridMultilevel"/>
    <w:tmpl w:val="DA42D5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B1D23"/>
    <w:multiLevelType w:val="hybridMultilevel"/>
    <w:tmpl w:val="DC4AC3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12F9A"/>
    <w:multiLevelType w:val="hybridMultilevel"/>
    <w:tmpl w:val="EDDE02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005A9"/>
    <w:multiLevelType w:val="hybridMultilevel"/>
    <w:tmpl w:val="D77649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1005A"/>
    <w:multiLevelType w:val="hybridMultilevel"/>
    <w:tmpl w:val="B79C59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A2D28"/>
    <w:multiLevelType w:val="hybridMultilevel"/>
    <w:tmpl w:val="866AF4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D4E47"/>
    <w:multiLevelType w:val="hybridMultilevel"/>
    <w:tmpl w:val="ADE0E3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AA69B2"/>
    <w:multiLevelType w:val="hybridMultilevel"/>
    <w:tmpl w:val="54BE6B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944179"/>
    <w:multiLevelType w:val="hybridMultilevel"/>
    <w:tmpl w:val="21A4D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9B2184"/>
    <w:multiLevelType w:val="hybridMultilevel"/>
    <w:tmpl w:val="F89E70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F63EE8"/>
    <w:multiLevelType w:val="hybridMultilevel"/>
    <w:tmpl w:val="BF1E77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5762FA"/>
    <w:multiLevelType w:val="hybridMultilevel"/>
    <w:tmpl w:val="8B70B3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C6B97"/>
    <w:multiLevelType w:val="hybridMultilevel"/>
    <w:tmpl w:val="8B8C0C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AC06D4"/>
    <w:multiLevelType w:val="hybridMultilevel"/>
    <w:tmpl w:val="62C48D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EF74E8"/>
    <w:multiLevelType w:val="hybridMultilevel"/>
    <w:tmpl w:val="1A7E98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F4DF8"/>
    <w:multiLevelType w:val="hybridMultilevel"/>
    <w:tmpl w:val="1C94D7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966BCD"/>
    <w:multiLevelType w:val="hybridMultilevel"/>
    <w:tmpl w:val="8EDC17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966469">
    <w:abstractNumId w:val="14"/>
  </w:num>
  <w:num w:numId="2" w16cid:durableId="310988315">
    <w:abstractNumId w:val="16"/>
  </w:num>
  <w:num w:numId="3" w16cid:durableId="1110397683">
    <w:abstractNumId w:val="10"/>
  </w:num>
  <w:num w:numId="4" w16cid:durableId="1808084924">
    <w:abstractNumId w:val="19"/>
  </w:num>
  <w:num w:numId="5" w16cid:durableId="1594582434">
    <w:abstractNumId w:val="0"/>
  </w:num>
  <w:num w:numId="6" w16cid:durableId="450125942">
    <w:abstractNumId w:val="3"/>
  </w:num>
  <w:num w:numId="7" w16cid:durableId="785079738">
    <w:abstractNumId w:val="4"/>
  </w:num>
  <w:num w:numId="8" w16cid:durableId="662899653">
    <w:abstractNumId w:val="23"/>
  </w:num>
  <w:num w:numId="9" w16cid:durableId="9991750">
    <w:abstractNumId w:val="2"/>
  </w:num>
  <w:num w:numId="10" w16cid:durableId="978992320">
    <w:abstractNumId w:val="9"/>
  </w:num>
  <w:num w:numId="11" w16cid:durableId="2116904122">
    <w:abstractNumId w:val="12"/>
  </w:num>
  <w:num w:numId="12" w16cid:durableId="23798094">
    <w:abstractNumId w:val="1"/>
  </w:num>
  <w:num w:numId="13" w16cid:durableId="1042900662">
    <w:abstractNumId w:val="22"/>
  </w:num>
  <w:num w:numId="14" w16cid:durableId="376247898">
    <w:abstractNumId w:val="20"/>
  </w:num>
  <w:num w:numId="15" w16cid:durableId="2038239607">
    <w:abstractNumId w:val="8"/>
  </w:num>
  <w:num w:numId="16" w16cid:durableId="1492524350">
    <w:abstractNumId w:val="21"/>
  </w:num>
  <w:num w:numId="17" w16cid:durableId="736825446">
    <w:abstractNumId w:val="7"/>
  </w:num>
  <w:num w:numId="18" w16cid:durableId="1419599180">
    <w:abstractNumId w:val="13"/>
  </w:num>
  <w:num w:numId="19" w16cid:durableId="655913138">
    <w:abstractNumId w:val="11"/>
  </w:num>
  <w:num w:numId="20" w16cid:durableId="1665745318">
    <w:abstractNumId w:val="17"/>
  </w:num>
  <w:num w:numId="21" w16cid:durableId="1037511822">
    <w:abstractNumId w:val="5"/>
  </w:num>
  <w:num w:numId="22" w16cid:durableId="1600944919">
    <w:abstractNumId w:val="6"/>
  </w:num>
  <w:num w:numId="23" w16cid:durableId="1800873414">
    <w:abstractNumId w:val="15"/>
  </w:num>
  <w:num w:numId="24" w16cid:durableId="1204440110">
    <w:abstractNumId w:val="1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61E4C"/>
    <w:rsid w:val="00074691"/>
    <w:rsid w:val="000827C8"/>
    <w:rsid w:val="0009408F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21A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D2F9A"/>
    <w:rsid w:val="004D36C8"/>
    <w:rsid w:val="004D7716"/>
    <w:rsid w:val="004D7799"/>
    <w:rsid w:val="004D7A35"/>
    <w:rsid w:val="004E2290"/>
    <w:rsid w:val="004E22A4"/>
    <w:rsid w:val="004E5E1A"/>
    <w:rsid w:val="004E6513"/>
    <w:rsid w:val="004F58EC"/>
    <w:rsid w:val="004F7A85"/>
    <w:rsid w:val="00510691"/>
    <w:rsid w:val="00515FDC"/>
    <w:rsid w:val="00544758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D5894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D55B2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77450"/>
    <w:rsid w:val="00791937"/>
    <w:rsid w:val="0079461F"/>
    <w:rsid w:val="00796551"/>
    <w:rsid w:val="007A26B4"/>
    <w:rsid w:val="007A2C05"/>
    <w:rsid w:val="007A596F"/>
    <w:rsid w:val="007A6823"/>
    <w:rsid w:val="007A7509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152C5"/>
    <w:rsid w:val="008167D2"/>
    <w:rsid w:val="008213A0"/>
    <w:rsid w:val="00832952"/>
    <w:rsid w:val="00842AB3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A56A0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1397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1395"/>
    <w:rsid w:val="009B5AC3"/>
    <w:rsid w:val="009B64A8"/>
    <w:rsid w:val="009C4DBB"/>
    <w:rsid w:val="009C4DEC"/>
    <w:rsid w:val="009C5DD3"/>
    <w:rsid w:val="009D42A6"/>
    <w:rsid w:val="009D7F0E"/>
    <w:rsid w:val="009E19ED"/>
    <w:rsid w:val="009E3BEC"/>
    <w:rsid w:val="009F2C5E"/>
    <w:rsid w:val="009F764A"/>
    <w:rsid w:val="00A015B5"/>
    <w:rsid w:val="00A1181E"/>
    <w:rsid w:val="00A24F2A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31D9"/>
    <w:rsid w:val="00AD7C3B"/>
    <w:rsid w:val="00AD7E56"/>
    <w:rsid w:val="00AF54D4"/>
    <w:rsid w:val="00AF6D6B"/>
    <w:rsid w:val="00AF75AE"/>
    <w:rsid w:val="00B01442"/>
    <w:rsid w:val="00B01C3D"/>
    <w:rsid w:val="00B16AF2"/>
    <w:rsid w:val="00B22BAD"/>
    <w:rsid w:val="00B35D80"/>
    <w:rsid w:val="00B36FC1"/>
    <w:rsid w:val="00B413CF"/>
    <w:rsid w:val="00B55FCF"/>
    <w:rsid w:val="00B57999"/>
    <w:rsid w:val="00B63C61"/>
    <w:rsid w:val="00B74398"/>
    <w:rsid w:val="00B81267"/>
    <w:rsid w:val="00B84F6F"/>
    <w:rsid w:val="00B85B55"/>
    <w:rsid w:val="00B913FE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26B34"/>
    <w:rsid w:val="00C36A45"/>
    <w:rsid w:val="00C41F2D"/>
    <w:rsid w:val="00C45B9B"/>
    <w:rsid w:val="00C506D1"/>
    <w:rsid w:val="00C5795A"/>
    <w:rsid w:val="00C67A4C"/>
    <w:rsid w:val="00C67FA6"/>
    <w:rsid w:val="00C754DD"/>
    <w:rsid w:val="00C75D25"/>
    <w:rsid w:val="00C81850"/>
    <w:rsid w:val="00C847B1"/>
    <w:rsid w:val="00C919E7"/>
    <w:rsid w:val="00CB01B9"/>
    <w:rsid w:val="00CB53E5"/>
    <w:rsid w:val="00CC0FE3"/>
    <w:rsid w:val="00CC54EE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2B6A"/>
    <w:rsid w:val="00D738E6"/>
    <w:rsid w:val="00D76BCC"/>
    <w:rsid w:val="00D76E83"/>
    <w:rsid w:val="00D7759C"/>
    <w:rsid w:val="00DA3423"/>
    <w:rsid w:val="00DA56D6"/>
    <w:rsid w:val="00DA77EF"/>
    <w:rsid w:val="00DB26C4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D7A68"/>
    <w:rsid w:val="00EE310A"/>
    <w:rsid w:val="00EE3BDE"/>
    <w:rsid w:val="00EF150D"/>
    <w:rsid w:val="00F02072"/>
    <w:rsid w:val="00F10560"/>
    <w:rsid w:val="00F12909"/>
    <w:rsid w:val="00F12AAB"/>
    <w:rsid w:val="00F138A8"/>
    <w:rsid w:val="00F178D9"/>
    <w:rsid w:val="00F2475B"/>
    <w:rsid w:val="00F25FDF"/>
    <w:rsid w:val="00F27FFD"/>
    <w:rsid w:val="00F44AD5"/>
    <w:rsid w:val="00F63D12"/>
    <w:rsid w:val="00F7540A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Writing Equivalent Rational Expressions with the Same Denominator</dc:title>
  <dc:subject/>
  <dc:creator>jenniferanne.hill@gmail.com</dc:creator>
  <cp:keywords/>
  <dc:description/>
  <cp:lastModifiedBy>Hill, Jen</cp:lastModifiedBy>
  <cp:revision>3</cp:revision>
  <cp:lastPrinted>2023-06-08T20:05:00Z</cp:lastPrinted>
  <dcterms:created xsi:type="dcterms:W3CDTF">2023-06-08T20:12:00Z</dcterms:created>
  <dcterms:modified xsi:type="dcterms:W3CDTF">2023-06-12T01:20:00Z</dcterms:modified>
  <dc:language>en-US</dc:language>
</cp:coreProperties>
</file>